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883A01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7F75C9">
        <w:rPr>
          <w:caps/>
          <w:color w:val="365F91" w:themeColor="accent1" w:themeShade="BF"/>
          <w:sz w:val="44"/>
          <w:szCs w:val="44"/>
        </w:rPr>
        <w:t>Cień i półcień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883A01" w:rsidRPr="007F75C9" w:rsidRDefault="00883A01" w:rsidP="007F75C9">
      <w:pPr>
        <w:pStyle w:val="Nagwek1"/>
      </w:pPr>
      <w:r w:rsidRPr="007F75C9">
        <w:lastRenderedPageBreak/>
        <w:t>Cień i półcień – scenariusz lekcji</w:t>
      </w:r>
    </w:p>
    <w:p w:rsidR="00883A01" w:rsidRPr="00D43C3E" w:rsidRDefault="00883A01" w:rsidP="007F75C9">
      <w:pPr>
        <w:pStyle w:val="Paragraph1"/>
      </w:pPr>
      <w:r w:rsidRPr="00A8262C">
        <w:rPr>
          <w:b/>
          <w:bCs/>
        </w:rPr>
        <w:t>Czas</w:t>
      </w:r>
      <w:r w:rsidRPr="00D43C3E">
        <w:rPr>
          <w:bCs/>
        </w:rPr>
        <w:t>:</w:t>
      </w:r>
      <w:r w:rsidRPr="00D43C3E">
        <w:t xml:space="preserve"> 45 minut</w:t>
      </w:r>
    </w:p>
    <w:p w:rsidR="00883A01" w:rsidRDefault="00883A01" w:rsidP="007F75C9">
      <w:pPr>
        <w:pStyle w:val="Paragraph1"/>
      </w:pPr>
      <w:r>
        <w:rPr>
          <w:b/>
          <w:bCs/>
        </w:rPr>
        <w:t>Cele ogólne:</w:t>
      </w:r>
    </w:p>
    <w:p w:rsidR="00883A01" w:rsidRPr="00D43C3E" w:rsidRDefault="00883A01" w:rsidP="007F75C9">
      <w:pPr>
        <w:pStyle w:val="Bullets1"/>
        <w:rPr>
          <w:b/>
        </w:rPr>
      </w:pPr>
      <w:r>
        <w:t>Wprowadzenie pojęć cienia i półcienia oraz warunków ich powstawania.</w:t>
      </w:r>
    </w:p>
    <w:p w:rsidR="00883A01" w:rsidRPr="00D43C3E" w:rsidRDefault="00883A01" w:rsidP="007F75C9">
      <w:pPr>
        <w:pStyle w:val="Bullets1"/>
        <w:rPr>
          <w:b/>
        </w:rPr>
      </w:pPr>
      <w:r>
        <w:t>Omówienie zjawisk zaćmienia Słońca i Księżyca.</w:t>
      </w:r>
    </w:p>
    <w:p w:rsidR="00883A01" w:rsidRPr="007F75C9" w:rsidRDefault="00883A01" w:rsidP="007F75C9">
      <w:pPr>
        <w:pStyle w:val="Paragraph1"/>
        <w:rPr>
          <w:b/>
        </w:rPr>
      </w:pPr>
      <w:r w:rsidRPr="007F75C9">
        <w:rPr>
          <w:b/>
        </w:rPr>
        <w:t>Cele szczegółowe – uczeń:</w:t>
      </w:r>
    </w:p>
    <w:p w:rsidR="00883A01" w:rsidRDefault="00883A01" w:rsidP="00A8262C">
      <w:pPr>
        <w:pStyle w:val="Bullets1"/>
        <w:jc w:val="left"/>
      </w:pPr>
      <w:r>
        <w:t>demonstruje zjawiska cienia i półcienia, wyodrębnia zjawiska z kontekstu,</w:t>
      </w:r>
    </w:p>
    <w:p w:rsidR="00883A01" w:rsidRDefault="00883A01" w:rsidP="00A8262C">
      <w:pPr>
        <w:pStyle w:val="Bullets1"/>
        <w:jc w:val="left"/>
      </w:pPr>
      <w:r>
        <w:t>wyjaśnia powstawanie obszarów cienia i półcienia za pomocą prostoliniowego rozchodzenia się światła w ośrodku jednorodnym,</w:t>
      </w:r>
    </w:p>
    <w:p w:rsidR="00883A01" w:rsidRDefault="00883A01" w:rsidP="00A8262C">
      <w:pPr>
        <w:pStyle w:val="Bullets1"/>
        <w:jc w:val="left"/>
      </w:pPr>
      <w:r>
        <w:t>opisuje zjawiska zaćmienia Słońca i Księżyca.</w:t>
      </w:r>
    </w:p>
    <w:p w:rsidR="00883A01" w:rsidRPr="007F75C9" w:rsidRDefault="00883A01" w:rsidP="007F75C9">
      <w:pPr>
        <w:pStyle w:val="Paragraph1"/>
        <w:rPr>
          <w:b/>
        </w:rPr>
      </w:pPr>
      <w:r w:rsidRPr="007F75C9">
        <w:rPr>
          <w:b/>
        </w:rPr>
        <w:t>Metody:</w:t>
      </w:r>
    </w:p>
    <w:p w:rsidR="00883A01" w:rsidRDefault="00883A01" w:rsidP="007F75C9">
      <w:pPr>
        <w:pStyle w:val="Bullets1"/>
      </w:pPr>
      <w:r>
        <w:t>pokaz,</w:t>
      </w:r>
    </w:p>
    <w:p w:rsidR="00883A01" w:rsidRDefault="00883A01" w:rsidP="007F75C9">
      <w:pPr>
        <w:pStyle w:val="Bullets1"/>
      </w:pPr>
      <w:r>
        <w:t>obserwacje,</w:t>
      </w:r>
    </w:p>
    <w:p w:rsidR="00883A01" w:rsidRDefault="00883A01" w:rsidP="007F75C9">
      <w:pPr>
        <w:pStyle w:val="Bullets1"/>
      </w:pPr>
      <w:r>
        <w:t>dyskusja,</w:t>
      </w:r>
    </w:p>
    <w:p w:rsidR="00883A01" w:rsidRDefault="00883A01" w:rsidP="007F75C9">
      <w:pPr>
        <w:pStyle w:val="Bullets1"/>
      </w:pPr>
      <w:r>
        <w:t>pogadanka.</w:t>
      </w:r>
    </w:p>
    <w:p w:rsidR="00883A01" w:rsidRPr="007F75C9" w:rsidRDefault="00883A01" w:rsidP="007F75C9">
      <w:pPr>
        <w:pStyle w:val="Paragraph1"/>
        <w:rPr>
          <w:b/>
        </w:rPr>
      </w:pPr>
      <w:r w:rsidRPr="007F75C9">
        <w:rPr>
          <w:b/>
        </w:rPr>
        <w:t>Formy pracy:</w:t>
      </w:r>
    </w:p>
    <w:p w:rsidR="00883A01" w:rsidRDefault="00883A01" w:rsidP="007F75C9">
      <w:pPr>
        <w:pStyle w:val="Bullets1"/>
      </w:pPr>
      <w:r>
        <w:t>praca zbiorowa</w:t>
      </w:r>
      <w:r w:rsidRPr="00A60A68">
        <w:t xml:space="preserve"> (z całą klasą)</w:t>
      </w:r>
      <w:r>
        <w:t>.</w:t>
      </w:r>
    </w:p>
    <w:p w:rsidR="00883A01" w:rsidRPr="007F75C9" w:rsidRDefault="00883A01" w:rsidP="007F75C9">
      <w:pPr>
        <w:pStyle w:val="Paragraph1"/>
        <w:rPr>
          <w:b/>
        </w:rPr>
      </w:pPr>
      <w:r w:rsidRPr="007F75C9">
        <w:rPr>
          <w:b/>
        </w:rPr>
        <w:t>Środki dydaktyczne:</w:t>
      </w:r>
    </w:p>
    <w:p w:rsidR="00F21496" w:rsidRPr="00F21496" w:rsidRDefault="00883A01" w:rsidP="00A8262C">
      <w:pPr>
        <w:pStyle w:val="Bullets1"/>
        <w:jc w:val="left"/>
        <w:rPr>
          <w:bCs/>
        </w:rPr>
      </w:pPr>
      <w:r w:rsidRPr="00165948">
        <w:rPr>
          <w:bCs/>
        </w:rPr>
        <w:t xml:space="preserve">przyrządy do doświadczeń: dwa źródła światła (np. lampy biurowe), wycięte z kartonu kształty jajka i kurczaka, </w:t>
      </w:r>
      <w:r w:rsidRPr="00165948">
        <w:t xml:space="preserve">lampa stojąca z dużą kulistą żarówką, kartonowy krążek o średnicy </w:t>
      </w:r>
    </w:p>
    <w:p w:rsidR="00883A01" w:rsidRPr="007E26AD" w:rsidRDefault="00883A01" w:rsidP="00A8262C">
      <w:pPr>
        <w:pStyle w:val="Bullets1"/>
        <w:numPr>
          <w:ilvl w:val="0"/>
          <w:numId w:val="0"/>
        </w:numPr>
        <w:ind w:left="284"/>
        <w:jc w:val="left"/>
        <w:rPr>
          <w:bCs/>
        </w:rPr>
      </w:pPr>
      <w:bookmarkStart w:id="0" w:name="_GoBack"/>
      <w:bookmarkEnd w:id="0"/>
      <w:r w:rsidRPr="00165948">
        <w:t xml:space="preserve">3 cm z otworem pośrodku o średnicy około 3 mm, kartonowy krążek o średnicy </w:t>
      </w:r>
      <w:r w:rsidRPr="007E26AD">
        <w:t>1 cm,</w:t>
      </w:r>
    </w:p>
    <w:p w:rsidR="00883A01" w:rsidRPr="007E26AD" w:rsidRDefault="00883A01" w:rsidP="00A8262C">
      <w:pPr>
        <w:pStyle w:val="Bullets1"/>
        <w:jc w:val="left"/>
        <w:rPr>
          <w:bCs/>
        </w:rPr>
      </w:pPr>
      <w:r w:rsidRPr="007E26AD">
        <w:t>plansza „Jajko i kurczak”,</w:t>
      </w:r>
    </w:p>
    <w:p w:rsidR="00883A01" w:rsidRPr="007E26AD" w:rsidRDefault="00883A01" w:rsidP="00A8262C">
      <w:pPr>
        <w:pStyle w:val="Bullets1"/>
        <w:jc w:val="left"/>
        <w:rPr>
          <w:bCs/>
        </w:rPr>
      </w:pPr>
      <w:r w:rsidRPr="007E26AD">
        <w:t>pokaz slajdów „Cienie i półcienie”,</w:t>
      </w:r>
    </w:p>
    <w:p w:rsidR="00883A01" w:rsidRPr="007E26AD" w:rsidRDefault="00883A01" w:rsidP="00A8262C">
      <w:pPr>
        <w:pStyle w:val="Bullets1"/>
        <w:jc w:val="left"/>
      </w:pPr>
      <w:r w:rsidRPr="007E26AD">
        <w:t>opis doświadczenia „Zaćmienie Słońca – model”,</w:t>
      </w:r>
    </w:p>
    <w:p w:rsidR="00883A01" w:rsidRPr="007E26AD" w:rsidRDefault="00883A01" w:rsidP="00A8262C">
      <w:pPr>
        <w:pStyle w:val="Bullets1"/>
        <w:jc w:val="left"/>
        <w:rPr>
          <w:bCs/>
        </w:rPr>
      </w:pPr>
      <w:r w:rsidRPr="007E26AD">
        <w:t>plansza „Pytania sprawdzające”.</w:t>
      </w:r>
    </w:p>
    <w:p w:rsidR="00883A01" w:rsidRDefault="00883A01" w:rsidP="00883A01">
      <w:pPr>
        <w:rPr>
          <w:b/>
          <w:bCs/>
        </w:rPr>
      </w:pPr>
    </w:p>
    <w:p w:rsidR="00883A01" w:rsidRPr="00BE15DA" w:rsidRDefault="00883A01" w:rsidP="004A787E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83A01" w:rsidTr="004A787E">
        <w:trPr>
          <w:trHeight w:val="448"/>
        </w:trPr>
        <w:tc>
          <w:tcPr>
            <w:tcW w:w="4644" w:type="dxa"/>
            <w:vAlign w:val="center"/>
          </w:tcPr>
          <w:p w:rsidR="00883A01" w:rsidRPr="004A787E" w:rsidRDefault="00883A01" w:rsidP="004A787E">
            <w:pPr>
              <w:spacing w:after="0"/>
              <w:rPr>
                <w:b/>
              </w:rPr>
            </w:pPr>
            <w:r w:rsidRPr="004A787E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883A01" w:rsidRPr="004A787E" w:rsidRDefault="00883A01" w:rsidP="004A787E">
            <w:pPr>
              <w:spacing w:after="0"/>
              <w:rPr>
                <w:b/>
              </w:rPr>
            </w:pPr>
            <w:r w:rsidRPr="004A787E">
              <w:rPr>
                <w:b/>
              </w:rPr>
              <w:t>Uwagi, wykorzystanie środków dydaktycznych</w:t>
            </w:r>
          </w:p>
        </w:tc>
      </w:tr>
      <w:tr w:rsidR="00883A01" w:rsidRPr="00BE15DA" w:rsidTr="00B70593">
        <w:tc>
          <w:tcPr>
            <w:tcW w:w="4644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Wprowadzenie do tematu – pokaz doświadczenia-zagadki: Jak umieścić kurczaka w jajku, nie niszcząc jajka.</w:t>
            </w:r>
          </w:p>
        </w:tc>
        <w:tc>
          <w:tcPr>
            <w:tcW w:w="4678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Opis doświadczenia</w:t>
            </w:r>
          </w:p>
          <w:p w:rsidR="004A787E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Przed ekranem (np. ścianą) umieszczamy dwa źródła światła, a między nimi a ścianą tak ustawiamy kształty odpowiadające jajku </w:t>
            </w:r>
          </w:p>
          <w:p w:rsidR="004A787E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i kurczakowi, aby obszar cienia rzucanego przez jajko pokrywał się z obszarem cienia rzucanego przez kurczaka. Układ doświadczalny pokazano na planszy „Jajko 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i kurczak”.</w:t>
            </w:r>
          </w:p>
        </w:tc>
      </w:tr>
      <w:tr w:rsidR="00883A01" w:rsidRPr="00BE15DA" w:rsidTr="00B70593">
        <w:tc>
          <w:tcPr>
            <w:tcW w:w="4644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Wyjaśnienie pojęć cienia i półcienia.</w:t>
            </w:r>
          </w:p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Dyskusja na temat obserwacji doświadczenia.</w:t>
            </w:r>
          </w:p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Wyjaśnienie pojęć punktowego źródła światła i rozciągłego źródła światła.</w:t>
            </w:r>
          </w:p>
        </w:tc>
        <w:tc>
          <w:tcPr>
            <w:tcW w:w="4678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Jeśli na drodze promieni świetlnych pojawia się nieprzezroczyste ciało, to za tym ciałem powstaje obszar cienia.</w:t>
            </w:r>
          </w:p>
          <w:p w:rsidR="004A787E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Jeśli ciało oświetlimy dwoma źródłami światła, to powstaną obszary cienia 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i półcienia. Obszar cienia to część wspólna obszarów półcienia.</w:t>
            </w:r>
          </w:p>
          <w:p w:rsidR="004A787E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Wykorzystanie pokazu slajdów „Cienie 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i półcienie”.</w:t>
            </w:r>
          </w:p>
          <w:p w:rsidR="004A787E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Za jajkiem powstaje półcień – miejsce, 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do którego światło dociera tylko z jednego źródła. Tak samo dzieje się z półcieniem powstałym za kurczakiem. Półcienie nakładają się, tworząc część wspólną – cień.</w:t>
            </w:r>
          </w:p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Punktowe źródło światła jest wyidealizowanym przykładem źródła, ponieważ emituje światło tylko z jednego punktu.</w:t>
            </w:r>
          </w:p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W rzeczywistości źródła światła to źródła rozciągłe, czyli wysyłające światło z całej powierzchni.</w:t>
            </w:r>
          </w:p>
        </w:tc>
      </w:tr>
      <w:tr w:rsidR="00883A01" w:rsidRPr="00BE15DA" w:rsidTr="00B70593">
        <w:tc>
          <w:tcPr>
            <w:tcW w:w="4644" w:type="dxa"/>
          </w:tcPr>
          <w:p w:rsidR="004A787E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Wyjaśnienie zjawisk zaćmienia Słońca </w:t>
            </w:r>
          </w:p>
          <w:p w:rsidR="004A787E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i Księżyca na podstawie wiadomości 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o powstawaniu cienia.</w:t>
            </w:r>
          </w:p>
        </w:tc>
        <w:tc>
          <w:tcPr>
            <w:tcW w:w="4678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Słońce można traktować jak rozciągłe źródło światła.</w:t>
            </w:r>
          </w:p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Zaćmienie Słońca</w:t>
            </w:r>
          </w:p>
          <w:p w:rsidR="004A787E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Jeśli Księżyc ustawi się między Ziemią </w:t>
            </w:r>
          </w:p>
          <w:p w:rsidR="004A787E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a Słońcem, to Słońce oświetli Księżyc, a ten rzuci cień na Ziemię. Powstaną</w:t>
            </w:r>
            <w:r w:rsidR="00A8262C">
              <w:rPr>
                <w:sz w:val="22"/>
                <w:szCs w:val="22"/>
              </w:rPr>
              <w:t>:</w:t>
            </w:r>
            <w:r w:rsidRPr="004A787E">
              <w:rPr>
                <w:sz w:val="22"/>
                <w:szCs w:val="22"/>
              </w:rPr>
              <w:t xml:space="preserve"> obszar cienia 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i obszar półcienia.</w:t>
            </w:r>
          </w:p>
          <w:p w:rsidR="004A787E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Obserwator stojący w obszarze cienia zobaczy całkowite zaćmienie Słońca, 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a obserwator stojący w obszarze półcienia zobaczy zaćmienie częściowe.</w:t>
            </w:r>
          </w:p>
          <w:p w:rsidR="004A787E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Opis doświadczenia obrazującego, jak obserwator z Ziemi widzi zaćmienie Słońca </w:t>
            </w:r>
          </w:p>
          <w:p w:rsidR="00883A01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– „Zaćmienie Słońca – model”.</w:t>
            </w:r>
          </w:p>
          <w:p w:rsidR="004A787E" w:rsidRDefault="004A787E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4A787E" w:rsidRPr="004A787E" w:rsidRDefault="004A787E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lastRenderedPageBreak/>
              <w:t>Zaćmienie Księżyca</w:t>
            </w:r>
          </w:p>
          <w:p w:rsidR="004A787E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Jeśli Ziemia ustawi się między Słońcem </w:t>
            </w:r>
          </w:p>
          <w:p w:rsidR="004A787E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a Księżycem, to Słońce oświetli Ziemię,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a promienie słoneczne nie dotrą do Księżyca.</w:t>
            </w:r>
          </w:p>
          <w:p w:rsidR="00883A01" w:rsidRPr="004A787E" w:rsidRDefault="004A787E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 </w:t>
            </w:r>
            <w:r w:rsidR="00883A01" w:rsidRPr="004A787E">
              <w:rPr>
                <w:sz w:val="22"/>
                <w:szCs w:val="22"/>
              </w:rPr>
              <w:t>Jeśli w cieniu Ziemi znajdzie się tylko część tarczy Księżyca, nastąpi częściowe zaćmienie Księżyca.</w:t>
            </w:r>
          </w:p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Warto wspomnieć o przechodzeniu Merkurego lub Wenus na tle tarczy słonecznej. </w:t>
            </w:r>
          </w:p>
        </w:tc>
      </w:tr>
      <w:tr w:rsidR="00883A01" w:rsidRPr="00070AC1" w:rsidTr="00B70593">
        <w:tc>
          <w:tcPr>
            <w:tcW w:w="4644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lastRenderedPageBreak/>
              <w:t>Omówienie różnych sytuacji wykorzystania zjawiska powstawania cienia.</w:t>
            </w:r>
          </w:p>
        </w:tc>
        <w:tc>
          <w:tcPr>
            <w:tcW w:w="4678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Przykłady wykorzystywania zjawiska cienia:</w:t>
            </w:r>
          </w:p>
          <w:p w:rsidR="004A787E" w:rsidRPr="004A787E" w:rsidRDefault="004A787E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- </w:t>
            </w:r>
            <w:r w:rsidR="00883A01" w:rsidRPr="004A787E">
              <w:rPr>
                <w:sz w:val="22"/>
                <w:szCs w:val="22"/>
              </w:rPr>
              <w:t xml:space="preserve">zabawa w cienie – odpowiednie ustawianie rąk, aby rzucany przez nie cień wyglądał 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np. jak zwierzę;</w:t>
            </w:r>
          </w:p>
          <w:p w:rsidR="00883A01" w:rsidRPr="004A787E" w:rsidRDefault="004A787E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- </w:t>
            </w:r>
            <w:r w:rsidR="00883A01" w:rsidRPr="004A787E">
              <w:rPr>
                <w:sz w:val="22"/>
                <w:szCs w:val="22"/>
              </w:rPr>
              <w:t>zegar słoneczny;</w:t>
            </w:r>
          </w:p>
          <w:p w:rsidR="004A787E" w:rsidRPr="004A787E" w:rsidRDefault="004A787E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- </w:t>
            </w:r>
            <w:r w:rsidR="00883A01" w:rsidRPr="004A787E">
              <w:rPr>
                <w:sz w:val="22"/>
                <w:szCs w:val="22"/>
              </w:rPr>
              <w:t>sytuacja, gdy zjawisko cienia jest niepożądane i chcemy je wyeliminować</w:t>
            </w:r>
          </w:p>
          <w:p w:rsidR="00883A01" w:rsidRPr="004A787E" w:rsidRDefault="00883A01" w:rsidP="004A787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 xml:space="preserve"> – w czasie prelekcji zawieszamy projektory pod sufitem, aby osoba korzystająca z ekranu nie rzucała na niego cienia.</w:t>
            </w:r>
          </w:p>
        </w:tc>
      </w:tr>
      <w:tr w:rsidR="00883A01" w:rsidRPr="007E3CF8" w:rsidTr="00B70593">
        <w:tc>
          <w:tcPr>
            <w:tcW w:w="4644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883A01" w:rsidRPr="004A787E" w:rsidRDefault="00883A01" w:rsidP="004A787E">
            <w:pPr>
              <w:pStyle w:val="BulletsTable"/>
              <w:rPr>
                <w:sz w:val="22"/>
                <w:szCs w:val="22"/>
              </w:rPr>
            </w:pPr>
            <w:r w:rsidRPr="004A787E">
              <w:rPr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883A01" w:rsidRPr="004A787E" w:rsidRDefault="00883A01" w:rsidP="004A787E">
      <w:pPr>
        <w:pStyle w:val="Nagwek1"/>
      </w:pPr>
      <w:r w:rsidRPr="004A787E">
        <w:t>Pytania sprawdzające</w:t>
      </w:r>
    </w:p>
    <w:p w:rsidR="00883A01" w:rsidRDefault="00883A01" w:rsidP="004A787E">
      <w:pPr>
        <w:pStyle w:val="Numbers1"/>
      </w:pPr>
      <w:r>
        <w:t>Wyjaśnij, czym jest obszar cienia.</w:t>
      </w:r>
    </w:p>
    <w:p w:rsidR="00883A01" w:rsidRPr="00C1060D" w:rsidRDefault="00883A01" w:rsidP="004A787E">
      <w:pPr>
        <w:pStyle w:val="Numbers1"/>
      </w:pPr>
      <w:r w:rsidRPr="00C1060D">
        <w:t>Wyjaśnij, w jakich okolicznościach powstaje cień, a w jakich – półcień</w:t>
      </w:r>
      <w:r>
        <w:t>.</w:t>
      </w:r>
    </w:p>
    <w:p w:rsidR="00883A01" w:rsidRDefault="00883A01" w:rsidP="004A787E">
      <w:pPr>
        <w:pStyle w:val="Numbers1"/>
      </w:pPr>
      <w:r>
        <w:t>Wyjaśnij mechanizm zjawiska:</w:t>
      </w:r>
    </w:p>
    <w:p w:rsidR="00883A01" w:rsidRDefault="00883A01" w:rsidP="004A787E">
      <w:pPr>
        <w:pStyle w:val="Numbers1"/>
        <w:numPr>
          <w:ilvl w:val="0"/>
          <w:numId w:val="0"/>
        </w:numPr>
        <w:ind w:left="284"/>
      </w:pPr>
      <w:r>
        <w:t>a) zaćmienia Słońca.</w:t>
      </w:r>
    </w:p>
    <w:p w:rsidR="00883A01" w:rsidRDefault="00883A01" w:rsidP="004A787E">
      <w:pPr>
        <w:pStyle w:val="Numbers1"/>
        <w:numPr>
          <w:ilvl w:val="0"/>
          <w:numId w:val="0"/>
        </w:numPr>
        <w:ind w:left="284"/>
      </w:pPr>
      <w:r>
        <w:t>b) zaćmienia Księżyca.</w:t>
      </w:r>
    </w:p>
    <w:p w:rsidR="008264BA" w:rsidRPr="008264BA" w:rsidRDefault="00883A01" w:rsidP="004A787E">
      <w:pPr>
        <w:pStyle w:val="Numbers1"/>
      </w:pPr>
      <w:r>
        <w:t>Opisz zasadę działania zegara słonecznego.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47" w:rsidRDefault="00655F47" w:rsidP="00A814E0">
      <w:pPr>
        <w:spacing w:after="0" w:line="240" w:lineRule="auto"/>
      </w:pPr>
      <w:r>
        <w:separator/>
      </w:r>
    </w:p>
  </w:endnote>
  <w:endnote w:type="continuationSeparator" w:id="1">
    <w:p w:rsidR="00655F47" w:rsidRDefault="00655F4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47" w:rsidRDefault="00655F47" w:rsidP="00A814E0">
      <w:pPr>
        <w:spacing w:after="0" w:line="240" w:lineRule="auto"/>
      </w:pPr>
      <w:r>
        <w:separator/>
      </w:r>
    </w:p>
  </w:footnote>
  <w:footnote w:type="continuationSeparator" w:id="1">
    <w:p w:rsidR="00655F47" w:rsidRDefault="00655F4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92411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92411">
          <w:fldChar w:fldCharType="begin"/>
        </w:r>
        <w:r w:rsidR="00343831">
          <w:instrText xml:space="preserve"> PAGE   \* MERGEFORMAT </w:instrText>
        </w:r>
        <w:r w:rsidRPr="00492411">
          <w:fldChar w:fldCharType="separate"/>
        </w:r>
        <w:r w:rsidR="00A8262C" w:rsidRPr="00A8262C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7D1F3D"/>
    <w:multiLevelType w:val="hybridMultilevel"/>
    <w:tmpl w:val="507E4B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B14F7A"/>
    <w:multiLevelType w:val="hybridMultilevel"/>
    <w:tmpl w:val="6B3EBF86"/>
    <w:lvl w:ilvl="0" w:tplc="2B42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262A1"/>
    <w:multiLevelType w:val="hybridMultilevel"/>
    <w:tmpl w:val="0F0EC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85BAC"/>
    <w:multiLevelType w:val="hybridMultilevel"/>
    <w:tmpl w:val="57C45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B203FD"/>
    <w:multiLevelType w:val="hybridMultilevel"/>
    <w:tmpl w:val="5C6CFFCE"/>
    <w:lvl w:ilvl="0" w:tplc="2B42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C6EA6"/>
    <w:multiLevelType w:val="hybridMultilevel"/>
    <w:tmpl w:val="55FC0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347B58"/>
    <w:multiLevelType w:val="hybridMultilevel"/>
    <w:tmpl w:val="E90AE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695EA9"/>
    <w:multiLevelType w:val="hybridMultilevel"/>
    <w:tmpl w:val="70423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2"/>
  </w:num>
  <w:num w:numId="4">
    <w:abstractNumId w:val="14"/>
  </w:num>
  <w:num w:numId="5">
    <w:abstractNumId w:val="24"/>
  </w:num>
  <w:num w:numId="6">
    <w:abstractNumId w:val="39"/>
  </w:num>
  <w:num w:numId="7">
    <w:abstractNumId w:val="41"/>
  </w:num>
  <w:num w:numId="8">
    <w:abstractNumId w:val="21"/>
  </w:num>
  <w:num w:numId="9">
    <w:abstractNumId w:val="28"/>
  </w:num>
  <w:num w:numId="10">
    <w:abstractNumId w:val="34"/>
  </w:num>
  <w:num w:numId="11">
    <w:abstractNumId w:val="7"/>
  </w:num>
  <w:num w:numId="12">
    <w:abstractNumId w:val="32"/>
  </w:num>
  <w:num w:numId="13">
    <w:abstractNumId w:val="26"/>
  </w:num>
  <w:num w:numId="14">
    <w:abstractNumId w:val="29"/>
  </w:num>
  <w:num w:numId="15">
    <w:abstractNumId w:val="11"/>
  </w:num>
  <w:num w:numId="16">
    <w:abstractNumId w:val="10"/>
  </w:num>
  <w:num w:numId="17">
    <w:abstractNumId w:val="25"/>
  </w:num>
  <w:num w:numId="18">
    <w:abstractNumId w:val="35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16"/>
  </w:num>
  <w:num w:numId="26">
    <w:abstractNumId w:val="20"/>
  </w:num>
  <w:num w:numId="27">
    <w:abstractNumId w:val="37"/>
  </w:num>
  <w:num w:numId="28">
    <w:abstractNumId w:val="31"/>
  </w:num>
  <w:num w:numId="29">
    <w:abstractNumId w:val="9"/>
  </w:num>
  <w:num w:numId="30">
    <w:abstractNumId w:val="8"/>
  </w:num>
  <w:num w:numId="31">
    <w:abstractNumId w:val="19"/>
  </w:num>
  <w:num w:numId="32">
    <w:abstractNumId w:val="13"/>
  </w:num>
  <w:num w:numId="33">
    <w:abstractNumId w:val="40"/>
  </w:num>
  <w:num w:numId="34">
    <w:abstractNumId w:val="23"/>
  </w:num>
  <w:num w:numId="35">
    <w:abstractNumId w:val="18"/>
  </w:num>
  <w:num w:numId="36">
    <w:abstractNumId w:val="38"/>
  </w:num>
  <w:num w:numId="37">
    <w:abstractNumId w:val="6"/>
  </w:num>
  <w:num w:numId="38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92411"/>
    <w:rsid w:val="004A787E"/>
    <w:rsid w:val="004B5B44"/>
    <w:rsid w:val="005657E1"/>
    <w:rsid w:val="00570352"/>
    <w:rsid w:val="005A6C44"/>
    <w:rsid w:val="005C5746"/>
    <w:rsid w:val="005F54CB"/>
    <w:rsid w:val="00655F47"/>
    <w:rsid w:val="00660D6B"/>
    <w:rsid w:val="00673BC4"/>
    <w:rsid w:val="00693221"/>
    <w:rsid w:val="006948A4"/>
    <w:rsid w:val="006A2753"/>
    <w:rsid w:val="0077682D"/>
    <w:rsid w:val="00794E3F"/>
    <w:rsid w:val="007A143E"/>
    <w:rsid w:val="007F75C9"/>
    <w:rsid w:val="00807B51"/>
    <w:rsid w:val="008264BA"/>
    <w:rsid w:val="008415FB"/>
    <w:rsid w:val="00862721"/>
    <w:rsid w:val="00883A0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8262C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21496"/>
    <w:rsid w:val="00F40831"/>
    <w:rsid w:val="00F4393E"/>
    <w:rsid w:val="00F70386"/>
    <w:rsid w:val="00F868BE"/>
    <w:rsid w:val="00F873BF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411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CC9E-C984-43E2-A41E-9EF6BC96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2014-03-13T09:40:00Z</cp:lastPrinted>
  <dcterms:created xsi:type="dcterms:W3CDTF">2014-06-14T18:56:00Z</dcterms:created>
  <dcterms:modified xsi:type="dcterms:W3CDTF">2014-06-21T17:04:00Z</dcterms:modified>
</cp:coreProperties>
</file>